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45" w:rsidRDefault="00003A89" w:rsidP="004D3D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Ковалё</w:t>
      </w:r>
      <w:r w:rsidRPr="00F00F9E">
        <w:rPr>
          <w:rFonts w:ascii="Times New Roman" w:hAnsi="Times New Roman" w:cs="Times New Roman"/>
          <w:sz w:val="28"/>
          <w:szCs w:val="28"/>
        </w:rPr>
        <w:t>ва</w:t>
      </w:r>
      <w:r w:rsidR="004D3D45" w:rsidRPr="004D3D45">
        <w:rPr>
          <w:rFonts w:ascii="Times New Roman" w:hAnsi="Times New Roman" w:cs="Times New Roman"/>
          <w:sz w:val="28"/>
          <w:szCs w:val="28"/>
        </w:rPr>
        <w:t xml:space="preserve"> О.А., Шпаковская К.Л. Механизмы памяти и определение ее  объема у школьников /</w:t>
      </w:r>
      <w:r w:rsidR="004D3D45">
        <w:rPr>
          <w:rFonts w:ascii="Times New Roman" w:hAnsi="Times New Roman" w:cs="Times New Roman"/>
          <w:sz w:val="28"/>
          <w:szCs w:val="28"/>
        </w:rPr>
        <w:t xml:space="preserve"> О. А. Ковалева, К. Л. Шпаковская // </w:t>
      </w:r>
      <w:r w:rsidR="004D3D45" w:rsidRPr="00646512">
        <w:rPr>
          <w:rFonts w:ascii="Times New Roman" w:hAnsi="Times New Roman" w:cs="Times New Roman"/>
          <w:sz w:val="28"/>
          <w:szCs w:val="28"/>
        </w:rPr>
        <w:t>Педагогическое образование и наука:</w:t>
      </w:r>
      <w:r w:rsidR="004D3D45">
        <w:rPr>
          <w:rFonts w:ascii="Times New Roman" w:hAnsi="Times New Roman" w:cs="Times New Roman"/>
          <w:sz w:val="28"/>
          <w:szCs w:val="28"/>
        </w:rPr>
        <w:t>история и современность : материалы Респ. науч.-практ. конф., г. Минск, 21 окт. 2009 г. : в 2 ч. / БГПУ ; редкол.: П. Д. Кухарчик, А. И. Андарало [и др.</w:t>
      </w:r>
      <w:r w:rsidR="004D3D4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D3D45">
        <w:rPr>
          <w:rFonts w:ascii="Times New Roman" w:hAnsi="Times New Roman" w:cs="Times New Roman"/>
          <w:sz w:val="28"/>
          <w:szCs w:val="28"/>
        </w:rPr>
        <w:t xml:space="preserve">. – Минск : БГПУ, 2009. - С. 149-151. </w:t>
      </w:r>
    </w:p>
    <w:p w:rsidR="004D3D45" w:rsidRDefault="004D3D45" w:rsidP="004D3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D45" w:rsidRDefault="004D3D45" w:rsidP="004D3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отражены вопросы развития педагогического образования и науки в Республике Беларусь, совершенствования качества профессиональной подготовки специалистов образования в БГПУ, разработки научно-методического обеспечения образовательного процесса подготовки, переподготовки и повышения квалификации педагогических кадров; проблемы формирования компетенций современного педагога в условиях двухступенчатой системы образования, медико-педагогические проблемы охраны здоровья учащихся и безопасности жизнедеятельности.</w:t>
      </w:r>
    </w:p>
    <w:p w:rsidR="004D3D45" w:rsidRDefault="004D3D45" w:rsidP="004D3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управленческим кадрам, профессорско-преподавательскому составу, научным работникам, аспирантам и магистрантам вузов Республики Беларусь, занимающимся проблемами педагогического образования и науки.</w:t>
      </w:r>
    </w:p>
    <w:p w:rsidR="004D3D45" w:rsidRDefault="004D3D45" w:rsidP="004D3D45">
      <w:pPr>
        <w:rPr>
          <w:rFonts w:ascii="Times New Roman" w:hAnsi="Times New Roman" w:cs="Times New Roman"/>
          <w:b/>
          <w:sz w:val="28"/>
          <w:szCs w:val="28"/>
        </w:rPr>
      </w:pPr>
    </w:p>
    <w:p w:rsidR="004D3D45" w:rsidRDefault="004D3D45" w:rsidP="004D3D45">
      <w:r>
        <w:rPr>
          <w:rFonts w:ascii="Times New Roman" w:hAnsi="Times New Roman" w:cs="Times New Roman"/>
          <w:b/>
          <w:sz w:val="28"/>
          <w:szCs w:val="28"/>
        </w:rPr>
        <w:t>Ознакомиться со сборником можно на кафедре морфологии и физиологии человека и животных БГПУ</w:t>
      </w:r>
    </w:p>
    <w:bookmarkEnd w:id="0"/>
    <w:p w:rsidR="00FD2173" w:rsidRDefault="00FD2173"/>
    <w:sectPr w:rsidR="00FD2173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2D" w:rsidRDefault="00E72F2D" w:rsidP="00E644D4">
      <w:r>
        <w:separator/>
      </w:r>
    </w:p>
  </w:endnote>
  <w:endnote w:type="continuationSeparator" w:id="1">
    <w:p w:rsidR="00E72F2D" w:rsidRDefault="00E72F2D" w:rsidP="00E64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4" w:rsidRDefault="00E644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4" w:rsidRDefault="00E644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4" w:rsidRDefault="00E644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2D" w:rsidRDefault="00E72F2D" w:rsidP="00E644D4">
      <w:r>
        <w:separator/>
      </w:r>
    </w:p>
  </w:footnote>
  <w:footnote w:type="continuationSeparator" w:id="1">
    <w:p w:rsidR="00E72F2D" w:rsidRDefault="00E72F2D" w:rsidP="00E64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4" w:rsidRDefault="005C3D8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844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4" w:rsidRDefault="005C3D8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845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4" w:rsidRDefault="005C3D8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843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3D45"/>
    <w:rsid w:val="00003A89"/>
    <w:rsid w:val="004D3D45"/>
    <w:rsid w:val="005C3D83"/>
    <w:rsid w:val="006A4513"/>
    <w:rsid w:val="00AF5329"/>
    <w:rsid w:val="00C91CF5"/>
    <w:rsid w:val="00E644D4"/>
    <w:rsid w:val="00E72F2D"/>
    <w:rsid w:val="00EC2E65"/>
    <w:rsid w:val="00FD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4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44D4"/>
  </w:style>
  <w:style w:type="paragraph" w:styleId="a5">
    <w:name w:val="footer"/>
    <w:basedOn w:val="a"/>
    <w:link w:val="a6"/>
    <w:uiPriority w:val="99"/>
    <w:semiHidden/>
    <w:unhideWhenUsed/>
    <w:rsid w:val="00E64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44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5</cp:revision>
  <dcterms:created xsi:type="dcterms:W3CDTF">2016-12-16T20:17:00Z</dcterms:created>
  <dcterms:modified xsi:type="dcterms:W3CDTF">2017-01-03T07:20:00Z</dcterms:modified>
</cp:coreProperties>
</file>