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D7" w:rsidRDefault="008631D7" w:rsidP="00863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Амвросьева,С. П., Гусева, Е. А., Козловская,Н. Э. Реакция инновационного аппарата тонкой кишки на ограничение двигательной активности / С.П. Амвросьева, Е.А. Гусева, Н.Э. Козловская // </w:t>
      </w:r>
      <w:r w:rsidRPr="0082093D">
        <w:rPr>
          <w:rFonts w:ascii="Times New Roman" w:hAnsi="Times New Roman" w:cs="Times New Roman"/>
          <w:sz w:val="28"/>
          <w:szCs w:val="28"/>
        </w:rPr>
        <w:t xml:space="preserve"> Вопросы естествознания: сб. науч. ст. студ., магистрантов, асп. и мол. ученых фак. естествознания / отв. ред. :  М. Г. Ясовеев, Г. А. Писарчик. – Мн.</w:t>
      </w:r>
      <w:r>
        <w:rPr>
          <w:rFonts w:ascii="Times New Roman" w:hAnsi="Times New Roman" w:cs="Times New Roman"/>
          <w:sz w:val="28"/>
          <w:szCs w:val="28"/>
        </w:rPr>
        <w:t xml:space="preserve"> :БГПУ, 2005. – </w:t>
      </w:r>
      <w:r w:rsidR="00B4031C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631D7" w:rsidRDefault="008631D7" w:rsidP="00863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1D7" w:rsidRDefault="008631D7" w:rsidP="00863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1D7" w:rsidRDefault="008631D7" w:rsidP="00863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сборнике излагаются экспериментальные данные исследований студентов, магистров, аспирантов молодых ученых факультета естествознания по актуальным проблемам биологии, географии, химии и психологии.</w:t>
      </w:r>
    </w:p>
    <w:p w:rsidR="008631D7" w:rsidRDefault="008631D7" w:rsidP="00863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Адресован научным сотрудникам, аспирантам, магистрам и студентам, занимающимся вопросами естествознания.</w:t>
      </w:r>
    </w:p>
    <w:p w:rsidR="008631D7" w:rsidRDefault="008631D7" w:rsidP="00863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1D7" w:rsidRPr="00BE7606" w:rsidRDefault="008631D7" w:rsidP="008631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Ознакомиться со сборником научных статей можно на кафедре морфологии и физиологии человека и животных БГПУ.</w:t>
      </w:r>
    </w:p>
    <w:p w:rsidR="008631D7" w:rsidRDefault="008631D7" w:rsidP="008631D7">
      <w:r>
        <w:rPr>
          <w:rFonts w:ascii="Times New Roman" w:hAnsi="Times New Roman" w:cs="Times New Roman"/>
          <w:sz w:val="28"/>
          <w:szCs w:val="28"/>
        </w:rPr>
        <w:br/>
      </w:r>
    </w:p>
    <w:p w:rsidR="00E07AD9" w:rsidRDefault="00E07AD9"/>
    <w:sectPr w:rsidR="00E07AD9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5B8" w:rsidRDefault="009E35B8" w:rsidP="00734832">
      <w:r>
        <w:separator/>
      </w:r>
    </w:p>
  </w:endnote>
  <w:endnote w:type="continuationSeparator" w:id="1">
    <w:p w:rsidR="009E35B8" w:rsidRDefault="009E35B8" w:rsidP="0073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832" w:rsidRDefault="007348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832" w:rsidRDefault="007348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832" w:rsidRDefault="007348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5B8" w:rsidRDefault="009E35B8" w:rsidP="00734832">
      <w:r>
        <w:separator/>
      </w:r>
    </w:p>
  </w:footnote>
  <w:footnote w:type="continuationSeparator" w:id="1">
    <w:p w:rsidR="009E35B8" w:rsidRDefault="009E35B8" w:rsidP="00734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832" w:rsidRDefault="007348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8172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832" w:rsidRDefault="007348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8173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832" w:rsidRDefault="007348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8171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1D7"/>
    <w:rsid w:val="00734832"/>
    <w:rsid w:val="008631D7"/>
    <w:rsid w:val="009E35B8"/>
    <w:rsid w:val="00A019B4"/>
    <w:rsid w:val="00B4031C"/>
    <w:rsid w:val="00E07AD9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4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4832"/>
  </w:style>
  <w:style w:type="paragraph" w:styleId="a5">
    <w:name w:val="footer"/>
    <w:basedOn w:val="a"/>
    <w:link w:val="a6"/>
    <w:uiPriority w:val="99"/>
    <w:semiHidden/>
    <w:unhideWhenUsed/>
    <w:rsid w:val="007348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48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4</cp:revision>
  <dcterms:created xsi:type="dcterms:W3CDTF">2016-12-07T18:03:00Z</dcterms:created>
  <dcterms:modified xsi:type="dcterms:W3CDTF">2016-12-19T10:14:00Z</dcterms:modified>
</cp:coreProperties>
</file>