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bookmarkStart w:id="0" w:name="_GoBack"/>
      <w:bookmarkEnd w:id="0"/>
      <w:r w:rsidRPr="00CB7852">
        <w:rPr>
          <w:rFonts w:ascii="TimesNewRoman" w:hAnsi="TimesNewRoman" w:cs="TimesNewRoman"/>
          <w:sz w:val="28"/>
          <w:szCs w:val="28"/>
        </w:rPr>
        <w:t>Учреждение образования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«БЕЛОРУССКИЙ ГОСУДАРСТВЕННЫЙ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ТЕХНОЛОГИЧЕСКИЙ УНИВЕРСИТЕТ»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CB7852">
        <w:rPr>
          <w:rFonts w:ascii="TimesNewRoman,Bold" w:hAnsi="TimesNewRoman,Bold" w:cs="TimesNewRoman,Bold"/>
          <w:b/>
          <w:bCs/>
          <w:sz w:val="32"/>
          <w:szCs w:val="32"/>
        </w:rPr>
        <w:t>Кафедра физического воспитания и спорта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 xml:space="preserve">ГРУППЫ </w:t>
      </w:r>
      <w:proofErr w:type="gramStart"/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СПОРТИВНОГО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СОВЕРШЕНСТВОВАНИЯ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2"/>
          <w:szCs w:val="42"/>
        </w:rPr>
      </w:pPr>
      <w:r w:rsidRPr="00CB7852">
        <w:rPr>
          <w:rFonts w:ascii="TimesNewRoman,Bold" w:hAnsi="TimesNewRoman,Bold" w:cs="TimesNewRoman,Bold"/>
          <w:b/>
          <w:bCs/>
          <w:sz w:val="42"/>
          <w:szCs w:val="42"/>
        </w:rPr>
        <w:t>И СПЕЦИАЛИЗАЦИИ ПО САМБО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Программа и методические рекомендации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для студентов 1–4-х курсов всех специальностей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Минск 2013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2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УДК 796.818(073)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ББК 75.715я73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Г90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Рассмотрено и рекомендовано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редакционно-издательским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сове-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том университета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 о с т а в и т 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л ь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О. В. </w:t>
      </w:r>
      <w:proofErr w:type="spellStart"/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Хижевский</w:t>
      </w:r>
      <w:proofErr w:type="spell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Р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е ц е н з е н т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кандидат педагогических наук, доцент,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председатель ДЮК «Атлант»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>Б. Н. Рукавицын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По тематическому плану изданий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учебно-методической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литерату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ры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университета на 2012 год. Поз. 121.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Предназначены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для студентов 1–4-х курсов всех специальностей.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Symbol" w:hAnsi="Symbol" w:cs="Symbol"/>
          <w:sz w:val="28"/>
          <w:szCs w:val="28"/>
        </w:rPr>
        <w:t></w:t>
      </w:r>
      <w:r w:rsidRPr="00CB7852">
        <w:rPr>
          <w:rFonts w:ascii="Symbol" w:hAnsi="Symbol" w:cs="Symbol"/>
          <w:sz w:val="28"/>
          <w:szCs w:val="28"/>
        </w:rPr>
        <w:t></w:t>
      </w:r>
      <w:r w:rsidRPr="00CB7852">
        <w:rPr>
          <w:rFonts w:ascii="TimesNewRoman" w:hAnsi="TimesNewRoman" w:cs="TimesNewRoman"/>
          <w:sz w:val="28"/>
          <w:szCs w:val="28"/>
        </w:rPr>
        <w:t>УО «Белорусский государственный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технологический университет», 2013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3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CB7852">
        <w:rPr>
          <w:rFonts w:ascii="TimesNewRoman,Bold" w:hAnsi="TimesNewRoman,Bold" w:cs="TimesNewRoman,Bold"/>
          <w:b/>
          <w:bCs/>
          <w:sz w:val="36"/>
          <w:szCs w:val="36"/>
        </w:rPr>
        <w:t>ПРЕДИСЛОВИЕ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Борьба самбо представляет собой высокотехничный вид едино-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борств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, победа 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котором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достигается не столько за счет физических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качеств, сколько за счет применения технических приемов и действий.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 связи с этим человек, владеющий приемами самбо, может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противо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стоять более сильному и даже вооруженному сопернику, что делает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этот вид единоборств эффективным средством самозащиты.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Борьба самбо, являясь средством физической культуры,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разви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вает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у занимающихся преимущественно скоростные 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координаци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онные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качества, ловкость и гибкость, поэтому доступна 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для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юно-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шей, и для девушек.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Учебная программа по борьбе самбо для групп специализации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(новичков) и спортивного совершенствования (квалифицированных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спортсменов), на наш взгляд, представляет интерес для тренеров,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ве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дущих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занятия по борьбе самбо в высших учебных заведениях. Пред-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lastRenderedPageBreak/>
        <w:t>лагаемая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программа может рассматриваться как методическая основа,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которую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в соответствии с конкретными условиями тренером могут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быть внесены частные изменения.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Отзывы и предложения просим направлять по адресу: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ул. Свердлова, 13а, 220006, г. Минск; тел. 327-41-63, кафедра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физвос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питания и спорта БГТУ.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CB7852">
        <w:rPr>
          <w:rFonts w:ascii="TimesNewRoman,Bold" w:hAnsi="TimesNewRoman,Bold" w:cs="TimesNewRoman,Bold"/>
          <w:b/>
          <w:bCs/>
          <w:sz w:val="36"/>
          <w:szCs w:val="36"/>
        </w:rPr>
        <w:t>1. ОСНОВНЫЕ ЗАДАЧИ И НАПРАВЛЕННОСТЬ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CB7852">
        <w:rPr>
          <w:rFonts w:ascii="TimesNewRoman,Bold" w:hAnsi="TimesNewRoman,Bold" w:cs="TimesNewRoman,Bold"/>
          <w:b/>
          <w:bCs/>
          <w:sz w:val="36"/>
          <w:szCs w:val="36"/>
        </w:rPr>
        <w:t>УЧЕБНЫХ ЗАНЯТИЙ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Опыт ведущих тренеров показывает, что в период подготовки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борцов должны решаться три задачи: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воспитательная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, оздорови-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тельная и образовательная (табл. 1 прил.).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При решении конкретных тренировочных задач следует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придер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живаться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основных принципов и закономерностей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спортивной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тре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нировки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 частности, тренировка должна иметь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оздоровительную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всес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тороннюю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и прикладную направленность. В ходе тренировки должны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реализовываться принципы систематичности и последовательности,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сознательности и активности, доступности и индивидуализации,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по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вторности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(или прочности) и прогрессирования наглядности 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дози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ровки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упражнений.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Каждый преподаватель-тренер должен строго придерживаться та-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ких закономерностей спортивной тренировки, как направленность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4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высоким спортивным достижениям и углубленная специализация,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единство общей и специальной подготовки, непрерывность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трениро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вочного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процесса, единство постепенности и тенденция к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максималь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ным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нагрузкам, волнообразность динамики нагрузки и цикличность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тренировочного процесса среди борцов-женщин.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Решение перечисленных задач должно осуществляться с помощью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следующих сре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дств тр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енировки: 1) физических упражнений,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гигиениче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ских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факторов (режим, питание, гигиена мест занятий, личная гигиена);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2) естественных факторов природы (солнце, воздух, вода); 3) средств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ускоренного восстановления работоспособности (пассивный, активный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отдых); 4)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механических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, температурных, медикаментозных 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психоре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гулирующих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воздействий; 5) нетрадиционных средств.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Перечисленные средства тренировки могут применяться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при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помощи различных методов: соревновательных, специально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подго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товленных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 облегченных, оптимальных, жестких, серийных, много-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серийных.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CB7852">
        <w:rPr>
          <w:rFonts w:ascii="TimesNewRoman,Bold" w:hAnsi="TimesNewRoman,Bold" w:cs="TimesNewRoman,Bold"/>
          <w:b/>
          <w:bCs/>
          <w:sz w:val="36"/>
          <w:szCs w:val="36"/>
        </w:rPr>
        <w:t>2. ФОРМА ЗАНЯТИЙ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Занятия по борьбе самбо в вузах на протяжении всего периода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обучения студентов осуществляются: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1) на академических занятиях в учебных группах из расчета 4 ч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неделю;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lastRenderedPageBreak/>
        <w:t>2) на факультативных занятиях (секциях) и в отделении спор-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тивного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совершенствования для вузов из расчета 6–12 ч в неделю.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Теоретические занятия со студентами проводятся в часы, указанные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программой (табл. 2 прил.). В отделении спортивного совершенствования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теоретические знания обобщаются в 5–7-минутных беседах на занятиях.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 w:rsidRPr="00CB7852">
        <w:rPr>
          <w:rFonts w:ascii="TimesNewRoman,Bold" w:hAnsi="TimesNewRoman,Bold" w:cs="TimesNewRoman,Bold"/>
          <w:b/>
          <w:bCs/>
          <w:sz w:val="36"/>
          <w:szCs w:val="36"/>
        </w:rPr>
        <w:t>3. СОДЕРЖАНИЕ РАБОТЫ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CB7852">
        <w:rPr>
          <w:rFonts w:ascii="TimesNewRoman,Bold" w:hAnsi="TimesNewRoman,Bold" w:cs="TimesNewRoman,Bold"/>
          <w:b/>
          <w:bCs/>
          <w:sz w:val="32"/>
          <w:szCs w:val="32"/>
        </w:rPr>
        <w:t>3.1. Учебная работа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Учебная работа должна быть отражена в следующих документах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планирования и учета: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1) годовом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плане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работы;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2) графике учебного процесса;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3)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рабочем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плане на каждый месяц;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4)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плане-конспекте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учебного занятия;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5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5)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журнале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учета учебной работы;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6) зачетных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требованиях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за год работы.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Кроме того, для спортсменов I разряда, кандидатов в мастера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спорта и мастеров спорта Республики Беларусь следует составлять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индивидуальные планы повышения спортивного мастерства.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Преподаватель-тренер обязан вести работу в тесном контакте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с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врачом, проводить анализ динамики физического развития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 xml:space="preserve">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спортив</w:t>
      </w:r>
      <w:proofErr w:type="spellEnd"/>
      <w:proofErr w:type="gram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ных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результатов в течение всего периода учебы на общих основаниях.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Все студенты вуза проходят медицинский осмотр в соответствии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с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требованиями, установленными Министерством здравоохранения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Респуб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лики Беларусь и Министерством образования Республики Беларусь. Ре-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зультаты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медицинского осмотра вносятся в учебные групповые журналы.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Студенты обязаны: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1) систематически посещать занятия по борьбе самбо в дни 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ча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сы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,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предусмотренные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учебным расписанием;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2) повышать свою физическую подготовку 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спортивное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мастер-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ство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по борьбе самбо;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3) выполнять контрольные упражнения и сдавать зачеты по спор-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тивному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мастерству в конце каждого курса;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4) осуществлять самоконтроль за состоянием здоровья 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физи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ческого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развития;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5) иметь спортивную форму и обувь личного пользования,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соот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ветствующую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характеру занятий;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6) с достоинством защищать честь своего коллектива на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соревно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ваниях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любого ранга;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7) выполнять как минимум норму III спортивного разряда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Единой Республиканской спортивной классификации и как максимум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стать мастером спорта Республики Беларусь или мастером спорта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международного класса по борьбе самбо.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3.1.1. Организационно-методические указания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lastRenderedPageBreak/>
        <w:t>Учебные группы комплектуются с учетом возраста, физического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развития и спортивной подготовленности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занимающихся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 процессе занятий студенты должны приобрести теоретические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знания, инструкторские и судейские навыки, необходимые для работы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 секции и судействе соревнований по борьбе самбо.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Особое внимание следует обратить: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1) на проведение регулярных круглогодичных занятий, привитие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занимающимся интереса к занятиям;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2) отбор способных спортсменов;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6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3) организованность, дисциплину, любовь и преданность своему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коллективу, соблюдение спортивной этики;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4) четкую организацию учебно-тренировочного процесса,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ис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пользование данных науки и передовой техники;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5) овладение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занимающимися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необходимыми теоретическими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знаниями;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6) проведение спортивных соревнований и участие в них;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7) воспитание у студентов добросовестного отношения к труду,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общественной собственности, трудолюбия, чувства дружбы, ответ-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ственности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перед коллективом.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Необходимым условием успеха воспитательной работы является свое-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временное начало занятий, правильная их организация, требовательность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к посещаемости и выполнению норм спортивной этики в ходе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соревнова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ний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.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Важное значение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имеет положительный пример преподавателя.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Воспитательные мероприятия можно проводить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вне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учебного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процесса в форме бесед, лекций, семинаров, экскурсий, посещения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выставок, музеев, кино, встреч с прославленными спортсменами и др.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Необходимо осуществлять контроль за выполнением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общественных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поручений. Следует также избрать бюро секции и капитана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для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сбор-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ной команды учебного заведения.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При проведении учебно-тренировочных занятий и соревнований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преподаватель обязан строго соблюдать установленные требования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врачебному контролю, предупреждению травм и обеспечению должно-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го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санитарно-гигиенического состояния мест занятий и оборудования.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3.1.2. Оборудование мест занятий, инвентарь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Занятия по борьбе самбо можно проводить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на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постоянных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пло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щадках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(круглый год) и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временных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(в летний период).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Постоянные места для занятий оборудуются в помещении, где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мож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но уложить один или два ковра. Лучше всего оборудовать для занятий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всю площадь пола, имеющегося в помещении. Это позволит значительно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продуктивнее проводить занятия с большим количеством студентов.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Желательно, чтобы край ковра находился от стены помещения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на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расстоянии 1,5–2 м, однако в случае необходимости (не позволяют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размеры помещения) можно укладывать вплотную к стене, тогда стены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необходимо обить гимнастическими матами и затянуть покрышкой.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lastRenderedPageBreak/>
        <w:t xml:space="preserve">Место для занятий борьбой предусматривает также и наличие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до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полнительного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оборудования. Желательно иметь гимнастические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стенки (4–5 секций), канат для лазания (1–2), помост и штангу, гири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(16–32 кг), гантели, эспандеры, набивные мячи, приспособление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для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7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развития силы кистей рук и других мышц; стенки специализированно-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го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зала борьбы оборудуются зеркалами.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Из подсобных помещений при спортивном зале для занятий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борь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бой необходимо оборудовать раздевалки, туалет, душевую и парную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баню (сауну).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3.1.3. Гигиенические требования к месту занятий и борцам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Для занятий борьбой необходимо иметь куртку самбо,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борцовки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,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трусы. Кроме того, для мужчин – защитный бандаж (плавки) или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не-</w:t>
      </w:r>
      <w:proofErr w:type="spell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металлическая раковина, а для женщин – бюстгальтер и закрытый ку-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пальник. После каждого занятия куртку и плавки необходимо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тщатель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но просушивать. Плавки стирать 2–3 раза в неделю, а куртку – 1 раз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 две недели (после 10–12 усиленных тренировок).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При оборудовании зала следует предусмотреть возможность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быстрого удаления пыли и грязи, удобство для уборки помещения.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Туалет должен быть расположен так, чтобы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занимающиеся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могли по-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сещать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его до того, как разденутся, а не после переодевания в спор-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тивную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форму. Ковер следует располагать дальше от входа в зал,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с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тем чтобы на него не попадала грязь из раздевалки. От раздевалки до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ковра борцы должны следовать в обуви (кеды или пляжные тапочки) и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оставлять их возле ковра.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 зале следует поддерживать постоянный микроклимат. Темпера-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тура воздуха в зале должна быть в пределах 16–18°С. Зал для борьбы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должен убираться после каждого занятия. Пол протираться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влажной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тряпкой, ковер очищаться с помощью пылесоса. Перед входом в зал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должен лежать влажный коврик.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3.1.4. Планирование занятий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Программа предусматривает организацию и проведение кругло-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годичных учебно-тренировочных занятий.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В учебный план включается прохождение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теоретического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и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прак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тического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разделов программы (табл. 3).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План-конспект занятий должен быть составлен так, чтобы в него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входили следующие разделы: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1) теоретические сведения;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2) общая и специальная физическая подготовка;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3) изучение и совершенствование техники и тактики борьбы;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4) учебные, учебно-тренировочные схватки;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5) изучение приемов боевого раздела.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8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CB7852">
        <w:rPr>
          <w:rFonts w:ascii="TimesNewRoman,Bold" w:hAnsi="TimesNewRoman,Bold" w:cs="TimesNewRoman,Bold"/>
          <w:b/>
          <w:bCs/>
          <w:sz w:val="28"/>
          <w:szCs w:val="28"/>
        </w:rPr>
        <w:t>3.1.5. Контрольно-зачетные нормативы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1. Студенты, занимающиеся в группах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спортивного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совершен-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lastRenderedPageBreak/>
        <w:t>ствования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и специализирующихся на борьбе самбо, должны сдавать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зачеты на 1–4-м курсах. Контрольные упражнения и нормативы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при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нимаются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в начале и конце учебного года и входят в зачет по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физиче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скому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воспитанию.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2. К выполнению зачетных требований, упражнений и нормативов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допускаются студенты, регулярно посещающие учебные занятия и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 w:rsidRPr="00CB7852">
        <w:rPr>
          <w:rFonts w:ascii="TimesNewRoman" w:hAnsi="TimesNewRoman" w:cs="TimesNewRoman"/>
          <w:sz w:val="28"/>
          <w:szCs w:val="28"/>
        </w:rPr>
        <w:t>получившие</w:t>
      </w:r>
      <w:proofErr w:type="gramEnd"/>
      <w:r w:rsidRPr="00CB7852">
        <w:rPr>
          <w:rFonts w:ascii="TimesNewRoman" w:hAnsi="TimesNewRoman" w:cs="TimesNewRoman"/>
          <w:sz w:val="28"/>
          <w:szCs w:val="28"/>
        </w:rPr>
        <w:t xml:space="preserve"> необходимую подготовку.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ПЕРВЫЙ КУРС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1-й комплекс. </w:t>
      </w:r>
      <w:r w:rsidRPr="00CB7852">
        <w:rPr>
          <w:rFonts w:ascii="TimesNewRoman" w:hAnsi="TimesNewRoman" w:cs="TimesNewRoman"/>
          <w:sz w:val="28"/>
          <w:szCs w:val="28"/>
        </w:rPr>
        <w:t>Акробатика (оценивается техника выполнения) – 2 ку-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proofErr w:type="gramStart"/>
      <w:r w:rsidRPr="00CB7852">
        <w:rPr>
          <w:rFonts w:ascii="TimesNewRoman" w:hAnsi="TimesNewRoman" w:cs="TimesNewRoman"/>
          <w:sz w:val="28"/>
          <w:szCs w:val="28"/>
        </w:rPr>
        <w:t>вырка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вперед, 2 назад, кувырок через правое плечо, кувырок через левое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плечо, 2 переворота боком, стойка на голове и руках, борцовский мост.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2-й комплекс. </w:t>
      </w:r>
      <w:r w:rsidRPr="00CB7852">
        <w:rPr>
          <w:rFonts w:ascii="TimesNewRoman" w:hAnsi="TimesNewRoman" w:cs="TimesNewRoman"/>
          <w:sz w:val="28"/>
          <w:szCs w:val="28"/>
        </w:rPr>
        <w:t>Элементы технической подготовки – выполнение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двух различных приемов в стойке и двух приемов в партере.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3-й комплекс. </w:t>
      </w:r>
      <w:r w:rsidRPr="00CB7852">
        <w:rPr>
          <w:rFonts w:ascii="TimesNewRoman" w:hAnsi="TimesNewRoman" w:cs="TimesNewRoman"/>
          <w:sz w:val="28"/>
          <w:szCs w:val="28"/>
        </w:rPr>
        <w:t xml:space="preserve">Тактико-техническая подготовка – 2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контрольные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схватки во 2-м семестре.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4-й комплекс. </w:t>
      </w:r>
      <w:r w:rsidRPr="00CB7852">
        <w:rPr>
          <w:rFonts w:ascii="TimesNewRoman" w:hAnsi="TimesNewRoman" w:cs="TimesNewRoman"/>
          <w:sz w:val="28"/>
          <w:szCs w:val="28"/>
        </w:rPr>
        <w:t xml:space="preserve">Общая физическая подготовка (ОФП) </w:t>
      </w: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– </w:t>
      </w:r>
      <w:r w:rsidRPr="00CB7852">
        <w:rPr>
          <w:rFonts w:ascii="TimesNewRoman" w:hAnsi="TimesNewRoman" w:cs="TimesNewRoman"/>
          <w:sz w:val="28"/>
          <w:szCs w:val="28"/>
        </w:rPr>
        <w:t>бег 100 м –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14,0–13,6 с; подтягивания: до 90 кг – 9–11 раз, свыше 90 кг – 5–9 раз;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прыжок с места – 230–245 см.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ВТОРОЙ КУРС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1-й комплекс. </w:t>
      </w:r>
      <w:r w:rsidRPr="00CB7852">
        <w:rPr>
          <w:rFonts w:ascii="TimesNewRoman" w:hAnsi="TimesNewRoman" w:cs="TimesNewRoman"/>
          <w:sz w:val="28"/>
          <w:szCs w:val="28"/>
        </w:rPr>
        <w:t>Акробатика – длинный кувырок с разбега, переворот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через голову, переворот __________боком, кувырок через правое – левое плечо.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2-й комплекс. </w:t>
      </w:r>
      <w:r w:rsidRPr="00CB7852">
        <w:rPr>
          <w:rFonts w:ascii="TimesNewRoman" w:hAnsi="TimesNewRoman" w:cs="TimesNewRoman"/>
          <w:sz w:val="28"/>
          <w:szCs w:val="28"/>
        </w:rPr>
        <w:t>Элементы технической подготовки – выполнение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 xml:space="preserve">двух различных приемов в стойке и двух приемов в партере в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движе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нии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(с тактической подготовкой).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3-й комплекс. </w:t>
      </w:r>
      <w:r w:rsidRPr="00CB7852">
        <w:rPr>
          <w:rFonts w:ascii="TimesNewRoman" w:hAnsi="TimesNewRoman" w:cs="TimesNewRoman"/>
          <w:sz w:val="28"/>
          <w:szCs w:val="28"/>
        </w:rPr>
        <w:t xml:space="preserve">Тактико-техническая подготовка – проведение не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ме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нее четырех учебно-тренировочных схваток в течение семестра, двух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контрольных схваток в каждом семестре или участие в соревнованиях.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4-й комплекс. </w:t>
      </w:r>
      <w:r w:rsidRPr="00CB7852">
        <w:rPr>
          <w:rFonts w:ascii="TimesNewRoman" w:hAnsi="TimesNewRoman" w:cs="TimesNewRoman"/>
          <w:sz w:val="28"/>
          <w:szCs w:val="28"/>
        </w:rPr>
        <w:t>Общая физическая подготовка – бег 100 м – 13,8–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13,4 с; подтягивания: до 90 кг – 10–13 раз, свыше 90 кг – 6–10 раз;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прыжок с места – 235–240 см.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ТРЕТИЙ КУРС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1-й комплекс. </w:t>
      </w:r>
      <w:r w:rsidRPr="00CB7852">
        <w:rPr>
          <w:rFonts w:ascii="TimesNewRoman" w:hAnsi="TimesNewRoman" w:cs="TimesNewRoman"/>
          <w:sz w:val="28"/>
          <w:szCs w:val="28"/>
        </w:rPr>
        <w:t xml:space="preserve">Акробатика – выполнение двух различных приемов </w:t>
      </w:r>
      <w:proofErr w:type="gramStart"/>
      <w:r w:rsidRPr="00CB7852">
        <w:rPr>
          <w:rFonts w:ascii="TimesNewRoman" w:hAnsi="TimesNewRoman" w:cs="TimesNewRoman"/>
          <w:sz w:val="28"/>
          <w:szCs w:val="28"/>
        </w:rPr>
        <w:t>в</w:t>
      </w:r>
      <w:proofErr w:type="gramEnd"/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стойке и двух приемов в партере в движении (с тактической подготовкой).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B7852">
        <w:rPr>
          <w:rFonts w:ascii="TimesNewRoman" w:hAnsi="TimesNewRoman" w:cs="TimesNewRoman"/>
          <w:sz w:val="24"/>
          <w:szCs w:val="24"/>
        </w:rPr>
        <w:t>9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2-й комплекс. </w:t>
      </w:r>
      <w:r w:rsidRPr="00CB7852">
        <w:rPr>
          <w:rFonts w:ascii="TimesNewRoman" w:hAnsi="TimesNewRoman" w:cs="TimesNewRoman"/>
          <w:sz w:val="28"/>
          <w:szCs w:val="28"/>
        </w:rPr>
        <w:t>Элементы технической подготовки – проведение не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менее шести контрольных схваток в течение года.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3-й комплекс. </w:t>
      </w:r>
      <w:r w:rsidRPr="00CB7852">
        <w:rPr>
          <w:rFonts w:ascii="TimesNewRoman" w:hAnsi="TimesNewRoman" w:cs="TimesNewRoman"/>
          <w:sz w:val="28"/>
          <w:szCs w:val="28"/>
        </w:rPr>
        <w:t xml:space="preserve">Тактико-техническая подготовка – участие в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сорев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нованиях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4-й комплекс. </w:t>
      </w:r>
      <w:r w:rsidRPr="00CB7852">
        <w:rPr>
          <w:rFonts w:ascii="TimesNewRoman" w:hAnsi="TimesNewRoman" w:cs="TimesNewRoman"/>
          <w:sz w:val="28"/>
          <w:szCs w:val="28"/>
        </w:rPr>
        <w:t>Общая физическая подготовка – бег 100 м – 13,6–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13,2 с; подтягивания: до 90 кг – 11–15 раз, свыше 90 кг – 7–11 раз;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прыжок с места – 235–245 см.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 w:rsidRPr="00CB7852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ЧЕТВЕРТЫЙ КУРС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1-й комплекс. </w:t>
      </w:r>
      <w:r w:rsidRPr="00CB7852">
        <w:rPr>
          <w:rFonts w:ascii="TimesNewRoman" w:hAnsi="TimesNewRoman" w:cs="TimesNewRoman"/>
          <w:sz w:val="28"/>
          <w:szCs w:val="28"/>
        </w:rPr>
        <w:t xml:space="preserve">Акробатика – выполнение трех технических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дей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ствий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в партере и в стойке с объяснением и разбором.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lastRenderedPageBreak/>
        <w:t xml:space="preserve">2-й комплекс. </w:t>
      </w:r>
      <w:r w:rsidRPr="00CB7852">
        <w:rPr>
          <w:rFonts w:ascii="TimesNewRoman" w:hAnsi="TimesNewRoman" w:cs="TimesNewRoman"/>
          <w:sz w:val="28"/>
          <w:szCs w:val="28"/>
        </w:rPr>
        <w:t xml:space="preserve">Элементы технической подготовки – сдача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теорети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ческого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 xml:space="preserve"> зачета на звание инструктора-общественника по борьбе.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3-й комплекс. </w:t>
      </w:r>
      <w:r w:rsidRPr="00CB7852">
        <w:rPr>
          <w:rFonts w:ascii="TimesNewRoman" w:hAnsi="TimesNewRoman" w:cs="TimesNewRoman"/>
          <w:sz w:val="28"/>
          <w:szCs w:val="28"/>
        </w:rPr>
        <w:t xml:space="preserve">Тактико-техническая подготовка – участие в </w:t>
      </w:r>
      <w:proofErr w:type="spellStart"/>
      <w:r w:rsidRPr="00CB7852">
        <w:rPr>
          <w:rFonts w:ascii="TimesNewRoman" w:hAnsi="TimesNewRoman" w:cs="TimesNewRoman"/>
          <w:sz w:val="28"/>
          <w:szCs w:val="28"/>
        </w:rPr>
        <w:t>сорев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-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 w:rsidRPr="00CB7852">
        <w:rPr>
          <w:rFonts w:ascii="TimesNewRoman" w:hAnsi="TimesNewRoman" w:cs="TimesNewRoman"/>
          <w:sz w:val="28"/>
          <w:szCs w:val="28"/>
        </w:rPr>
        <w:t>нованиях</w:t>
      </w:r>
      <w:proofErr w:type="spellEnd"/>
      <w:r w:rsidRPr="00CB7852">
        <w:rPr>
          <w:rFonts w:ascii="TimesNewRoman" w:hAnsi="TimesNewRoman" w:cs="TimesNewRoman"/>
          <w:sz w:val="28"/>
          <w:szCs w:val="28"/>
        </w:rPr>
        <w:t>.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,Italic" w:hAnsi="TimesNewRoman,Italic" w:cs="TimesNewRoman,Italic"/>
          <w:i/>
          <w:iCs/>
          <w:sz w:val="28"/>
          <w:szCs w:val="28"/>
        </w:rPr>
        <w:t xml:space="preserve">4-й комплекс. </w:t>
      </w:r>
      <w:r w:rsidRPr="00CB7852">
        <w:rPr>
          <w:rFonts w:ascii="TimesNewRoman" w:hAnsi="TimesNewRoman" w:cs="TimesNewRoman"/>
          <w:sz w:val="28"/>
          <w:szCs w:val="28"/>
        </w:rPr>
        <w:t>Общая физическая подготовка – бег 100 м – 13,4–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13,2 с; подтягивания: до 90 кг – 12–17 раз, свыше 90 кг – 8–12 раз,</w:t>
      </w:r>
    </w:p>
    <w:p w:rsidR="00E81A2F" w:rsidRPr="00CB7852" w:rsidRDefault="00E81A2F" w:rsidP="00E81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CB7852">
        <w:rPr>
          <w:rFonts w:ascii="TimesNewRoman" w:hAnsi="TimesNewRoman" w:cs="TimesNewRoman"/>
          <w:sz w:val="28"/>
          <w:szCs w:val="28"/>
        </w:rPr>
        <w:t>прыжок с места – 235–250 см.</w:t>
      </w:r>
    </w:p>
    <w:p w:rsidR="00283E57" w:rsidRDefault="00283E57"/>
    <w:sectPr w:rsidR="0028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2F"/>
    <w:rsid w:val="00283E57"/>
    <w:rsid w:val="00BB1B48"/>
    <w:rsid w:val="00E8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2016-11-09T16:43:00Z</dcterms:created>
  <dcterms:modified xsi:type="dcterms:W3CDTF">2016-11-09T16:43:00Z</dcterms:modified>
</cp:coreProperties>
</file>