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6" w:rsidRPr="005F2B7A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ИССЛЕДОВАНИЕ СПЕКТРА ТИРОИДНЫХ ГОРМОНОВ И АУТОАНТИТЕЛ ПРОТИВ ТКАНИ ЩИТОВИДНОЙ ЖЕЛЕЗЫ У БОЛЬНЫХ СИСТЕМНОЙ СКЛЕРОДЕРМИЕЙ И ЗДОРОВЫХ ЛЮДЕЙ</w:t>
      </w:r>
    </w:p>
    <w:p w:rsidR="005701C6" w:rsidRPr="005F2B7A" w:rsidRDefault="005701C6" w:rsidP="005701C6">
      <w:pPr>
        <w:ind w:firstLine="709"/>
        <w:jc w:val="both"/>
        <w:rPr>
          <w:sz w:val="28"/>
        </w:rPr>
      </w:pPr>
    </w:p>
    <w:p w:rsidR="005701C6" w:rsidRPr="005701C6" w:rsidRDefault="005701C6" w:rsidP="005701C6">
      <w:pPr>
        <w:ind w:firstLine="709"/>
        <w:jc w:val="both"/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Ю.М. Досин, Б.В. Лысый</w:t>
      </w:r>
    </w:p>
    <w:p w:rsidR="005701C6" w:rsidRPr="005701C6" w:rsidRDefault="005701C6" w:rsidP="005701C6">
      <w:pPr>
        <w:ind w:firstLine="709"/>
        <w:jc w:val="both"/>
        <w:rPr>
          <w:sz w:val="28"/>
          <w:lang w:val="ru-RU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Исследование аутоантител к различным компонентам ткани щитовидной железы у больных системной склеродермией (ССД) не проводилось. 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Оценка вовлечения эндокринной системы при ССД в аутоимунный процесс и специфической роли аутоантител в поражении щитовидной железы в клиническом плане имеет  значение для разработки проблемы сочетанной аутоиммунной патологии. 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Известно, что ревматические болезни часто сочетается с эндокринными заболеваниями аутоиммунной природы (диффузный тиротоксический зоб, микседема, аутоиммунный тироидит Хашимото). Кроме того, здоровые люди, родственники больных, находившиеся в контакте с больными, часто имеют увеличенный уровень аутоантител специфической и широкой органной направленности [3].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Согласно имеющимся литературным данным [1], свойствами аутоантигенов обладают ряд компонентов ткани щитовидной железы, в частности, микросомальный антиген цитопплазмы тироцитов (липопротеид мембран пузырьков, содержащих синтезированный тироглобулин - ТГ), ТГ (гликопротеин, основной компонент коллоида фолликулов), второй «коллоидный антиген» (белок, не содержащий йода) и рецептор ТТГ (биохимическая структура цитоплазматической мембраны тироцитов).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Появление в крови антитироидных антител является следствием нарушения структурно-функциональной целостности щитовидной железы, ведущей к активации аутоиммунных процессов. 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Патогенетические особенности антимикросомальных антител (АМА), антител к ТГ (АТ-ТГ),  ко второму компоненту, тироксину (Т4) и трийодтиронину (Т3) в основном связаны с возникновением гипофункции </w:t>
      </w:r>
      <w:r>
        <w:rPr>
          <w:sz w:val="28"/>
        </w:rPr>
        <w:lastRenderedPageBreak/>
        <w:t>щитовидной железы, в то время, как антитела против рецепторов ТТГ обладают тироидстимулирующими свойствами.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настоящей работе поставлена цель – исследовать с помощью  иммуноферментного анализа (ИФА) и техники непрямой иммунофлюоресценции спектр тироидных гормонов крови, а также морфологические проявления связывания аутоантител сыворотки больных ССД и здоровых людей с гистологическими срезами щитовидной железы обезьяны. </w:t>
      </w:r>
    </w:p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Методы исследования.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Исследование концентрации свободных фракций Т4,  Т3  и  ТТГ в сыворотке крови больных ССД и доноров проводилось с помощью иммуноферментного анализа (наборы производства фирмы </w:t>
      </w:r>
      <w:r>
        <w:rPr>
          <w:sz w:val="28"/>
          <w:lang w:val="en-US"/>
        </w:rPr>
        <w:t>Abbott</w:t>
      </w:r>
      <w:r>
        <w:rPr>
          <w:sz w:val="28"/>
        </w:rPr>
        <w:t>, США).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Для исследования антитироидных антител (АМА и АТ-ТГ) использовались наборы гистологических срезов (слайдов) обезьян и контрольные коммерческие сыворотки, содержащие антитела к микросомальному антигену щитовидной железы (АМА), тироглобулину (положительный контроль) и сыворотки, не содержащие данных аутоантител    (отрицательный контроль), (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Binding</w:t>
      </w:r>
      <w:r>
        <w:rPr>
          <w:sz w:val="28"/>
        </w:rPr>
        <w:t xml:space="preserve"> </w:t>
      </w:r>
      <w:r>
        <w:rPr>
          <w:sz w:val="28"/>
          <w:lang w:val="en-US"/>
        </w:rPr>
        <w:t>Site</w:t>
      </w:r>
      <w:r>
        <w:rPr>
          <w:sz w:val="28"/>
        </w:rPr>
        <w:t xml:space="preserve"> </w:t>
      </w:r>
      <w:r>
        <w:rPr>
          <w:sz w:val="28"/>
          <w:lang w:val="en-US"/>
        </w:rPr>
        <w:t>Ltd</w:t>
      </w:r>
      <w:r>
        <w:rPr>
          <w:sz w:val="28"/>
        </w:rPr>
        <w:t>, Англия).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Оборудование включало радиоиммунный счетчик Гамма 12 (Украина) и иммуноферментный анализатор (</w:t>
      </w:r>
      <w:r>
        <w:rPr>
          <w:sz w:val="28"/>
          <w:lang w:val="en-US"/>
        </w:rPr>
        <w:t>Abbott</w:t>
      </w:r>
      <w:r>
        <w:rPr>
          <w:sz w:val="28"/>
        </w:rPr>
        <w:t>, США).</w:t>
      </w:r>
    </w:p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Результаты исследований.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Исследование уровня свободных фракций тироидных гормонов в крови больных ССД выявило высоко достоверное снижение Т3 св. при нормальном содержании Т4 св. по сравнению с группой доноров. Отмечено достоверное увеличение сывороточной концентрации ТТГ, свидетельствующее о наличии у больных ССД гипотироидного состояния.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Таблица 1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Содержание  в крови больных системной склеродермией и доноров свободных фракций</w:t>
      </w:r>
      <w:r>
        <w:rPr>
          <w:sz w:val="28"/>
        </w:rPr>
        <w:tab/>
        <w:t>Т3,  Т4  и ТТГ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2693"/>
        <w:gridCol w:w="2410"/>
        <w:gridCol w:w="2126"/>
        <w:gridCol w:w="1741"/>
      </w:tblGrid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75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Исследуемый гормон</w:t>
            </w:r>
          </w:p>
        </w:tc>
        <w:tc>
          <w:tcPr>
            <w:tcW w:w="241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Больные ССД</w:t>
            </w:r>
          </w:p>
        </w:tc>
        <w:tc>
          <w:tcPr>
            <w:tcW w:w="3867" w:type="dxa"/>
            <w:gridSpan w:val="2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Здоровые люди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75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средние показатели</w:t>
            </w:r>
          </w:p>
        </w:tc>
        <w:tc>
          <w:tcPr>
            <w:tcW w:w="174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нормальный уровень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Т3 св., пг/мл, ИФА</w:t>
            </w:r>
          </w:p>
        </w:tc>
        <w:tc>
          <w:tcPr>
            <w:tcW w:w="241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=39; 2,28±0,1***</w:t>
            </w:r>
          </w:p>
        </w:tc>
        <w:tc>
          <w:tcPr>
            <w:tcW w:w="21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=49; 2,85±0,08</w:t>
            </w:r>
          </w:p>
        </w:tc>
        <w:tc>
          <w:tcPr>
            <w:tcW w:w="174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2,1 – 3,8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Т4 св., нг/дл (ИФА)</w:t>
            </w:r>
          </w:p>
        </w:tc>
        <w:tc>
          <w:tcPr>
            <w:tcW w:w="241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=39; 1,02±0,03</w:t>
            </w:r>
          </w:p>
        </w:tc>
        <w:tc>
          <w:tcPr>
            <w:tcW w:w="21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=45; 0,96±0,03</w:t>
            </w:r>
          </w:p>
        </w:tc>
        <w:tc>
          <w:tcPr>
            <w:tcW w:w="174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0,6 – 1,3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ТТГ, </w:t>
            </w:r>
            <w:r>
              <w:rPr>
                <w:sz w:val="28"/>
                <w:lang w:val="en-US"/>
              </w:rPr>
              <w:t>MIU</w:t>
            </w:r>
            <w:r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t>ml</w:t>
            </w:r>
            <w:r>
              <w:rPr>
                <w:sz w:val="28"/>
              </w:rPr>
              <w:t>,ИФА</w:t>
            </w:r>
          </w:p>
        </w:tc>
        <w:tc>
          <w:tcPr>
            <w:tcW w:w="241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=38; 1,97±0,18**</w:t>
            </w:r>
          </w:p>
        </w:tc>
        <w:tc>
          <w:tcPr>
            <w:tcW w:w="21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=53; 1,50±0,10</w:t>
            </w:r>
          </w:p>
        </w:tc>
        <w:tc>
          <w:tcPr>
            <w:tcW w:w="174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0,4 – 2,4</w:t>
            </w:r>
          </w:p>
        </w:tc>
      </w:tr>
    </w:tbl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Примечание: ** соответствует р &lt; 0,01; ***  -  р &lt; 0,001.</w:t>
      </w:r>
    </w:p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Оценка уровня антитироидных антител в исследуемых сыворотках проводилась по наблюдаемой интенсивности яблочно-зеленого свечения тироцитов в 4-х бальной системе. Кроме того, учитывался морфологический характер распределения, связавшихся в слайде антител.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 xml:space="preserve">В обобщенном виде результаты обследования больных ССД и доноров представлены в таблице 2. 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Таблица 2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Результаты исследования свободных фракций трийодтиронина, тироксина, тиротропного гормона и уровней аутоантител сыворотки крови больных системной склеродермией и доноров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1440"/>
        <w:gridCol w:w="1260"/>
        <w:gridCol w:w="1260"/>
        <w:gridCol w:w="1260"/>
        <w:gridCol w:w="900"/>
        <w:gridCol w:w="900"/>
        <w:gridCol w:w="746"/>
      </w:tblGrid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0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 сыво-рот-ки</w:t>
            </w:r>
          </w:p>
        </w:tc>
        <w:tc>
          <w:tcPr>
            <w:tcW w:w="108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Ин-тен-сив-ность све-чения</w:t>
            </w:r>
          </w:p>
        </w:tc>
        <w:tc>
          <w:tcPr>
            <w:tcW w:w="144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Титр,при котором наблюда-лось све-чение</w:t>
            </w:r>
          </w:p>
        </w:tc>
        <w:tc>
          <w:tcPr>
            <w:tcW w:w="126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Концен-трация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Т3 св.,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пг/мл</w:t>
            </w:r>
          </w:p>
        </w:tc>
        <w:tc>
          <w:tcPr>
            <w:tcW w:w="126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Концен-рация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Т4 св.,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нг/дл</w:t>
            </w:r>
          </w:p>
        </w:tc>
        <w:tc>
          <w:tcPr>
            <w:tcW w:w="1260" w:type="dxa"/>
            <w:vMerge w:val="restart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Концен-</w:t>
            </w:r>
          </w:p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трация</w:t>
            </w:r>
          </w:p>
          <w:p w:rsidR="005701C6" w:rsidRPr="005701C6" w:rsidRDefault="005701C6" w:rsidP="00BE7DC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ТТГ</w:t>
            </w:r>
            <w:r w:rsidRPr="005701C6">
              <w:rPr>
                <w:sz w:val="28"/>
                <w:lang w:val="ru-RU"/>
              </w:rPr>
              <w:t>,</w:t>
            </w:r>
          </w:p>
          <w:p w:rsidR="005701C6" w:rsidRPr="005701C6" w:rsidRDefault="005701C6" w:rsidP="00BE7DC7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MIU</w:t>
            </w:r>
            <w:r w:rsidRPr="005701C6">
              <w:rPr>
                <w:sz w:val="28"/>
                <w:lang w:val="ru-RU"/>
              </w:rPr>
              <w:t>/</w:t>
            </w:r>
            <w:r>
              <w:rPr>
                <w:sz w:val="28"/>
                <w:lang w:val="en-US"/>
              </w:rPr>
              <w:t>ml</w:t>
            </w:r>
          </w:p>
        </w:tc>
        <w:tc>
          <w:tcPr>
            <w:tcW w:w="2546" w:type="dxa"/>
            <w:gridSpan w:val="3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Выявленные антитела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0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44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5701C6" w:rsidRDefault="005701C6" w:rsidP="00BE7DC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АМА</w:t>
            </w:r>
          </w:p>
        </w:tc>
        <w:tc>
          <w:tcPr>
            <w:tcW w:w="74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АТ-ТГ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8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144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1:640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1,85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4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8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2+</w:t>
            </w:r>
          </w:p>
        </w:tc>
        <w:tc>
          <w:tcPr>
            <w:tcW w:w="144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1:160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3,09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44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1:320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2,38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0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4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701C6" w:rsidRDefault="005701C6" w:rsidP="005701C6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Продолжение таблицы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61"/>
        <w:gridCol w:w="1376"/>
        <w:gridCol w:w="1238"/>
        <w:gridCol w:w="1238"/>
        <w:gridCol w:w="1127"/>
        <w:gridCol w:w="934"/>
        <w:gridCol w:w="686"/>
        <w:gridCol w:w="926"/>
      </w:tblGrid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2,12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1:320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2,54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1:160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1,43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4+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1:640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1,19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3,73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0,93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1,61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1:1280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2,06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4,33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1:2560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3,32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2,12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1:320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2,96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1,02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1:1280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2,21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1,07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донор 1 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2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2,21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3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4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1+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1,06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5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2,41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6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2,41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7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2,29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8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2,73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701C6" w:rsidTr="00BE7D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донор 9</w:t>
            </w:r>
          </w:p>
        </w:tc>
        <w:tc>
          <w:tcPr>
            <w:tcW w:w="961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1:10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38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7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4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6" w:type="dxa"/>
          </w:tcPr>
          <w:p w:rsidR="005701C6" w:rsidRDefault="005701C6" w:rsidP="00BE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701C6" w:rsidRDefault="005701C6" w:rsidP="005701C6">
      <w:pPr>
        <w:jc w:val="both"/>
        <w:rPr>
          <w:sz w:val="28"/>
        </w:rPr>
      </w:pPr>
    </w:p>
    <w:p w:rsidR="005701C6" w:rsidRDefault="005701C6" w:rsidP="005701C6">
      <w:pPr>
        <w:ind w:firstLine="708"/>
        <w:jc w:val="both"/>
        <w:rPr>
          <w:sz w:val="28"/>
        </w:rPr>
      </w:pPr>
      <w:r>
        <w:rPr>
          <w:sz w:val="28"/>
        </w:rPr>
        <w:t xml:space="preserve">При исследовании сывороток больных ССД выявлена значительная плотность и сплошной характер светящегося флюорохрома по ходу  эпителия фолликулов щитовидной железы, свидетельствовавший о наличии в крови наряду с АМА преобладания антинуклеарных антител (АНА). В отличие от эпителия коллоид фолликулов щитовидной железы выглядел темной массой и лишь в одном случае характеризовался неярким свечением. </w:t>
      </w:r>
    </w:p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Выводы.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1.Снижение функциональной активности щитовидной железы у больных системной склеродермией подтверждается достоверно низким содержанием в крови свободной фракции трийодтиронина (р &lt; 0,001), а также увеличением концентрации по принципу обратной связи  тиротропного гормона.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2. Спектр антитироидных антител при системной склеродермии наряду антинуклеарными антителами включает антимикросомальные антитела при отсутствии антител к тироглобулину.</w:t>
      </w:r>
    </w:p>
    <w:p w:rsidR="005701C6" w:rsidRDefault="005701C6" w:rsidP="005701C6">
      <w:pPr>
        <w:ind w:firstLine="709"/>
        <w:jc w:val="both"/>
        <w:rPr>
          <w:sz w:val="28"/>
        </w:rPr>
      </w:pP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Литература.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1. Балаболкин М.И. Эндокринология. -М.: Медицина, 1989.- 415 с.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2. Досин Ю.М. Гормональные адаптивно-компенсаторные возможности организма при диффузных болезнях соединительной ткани: Автореф. Дис. … д-ра мед. наук: 14.00.39/ Белор. НИИ кардиологии.- Минск, 1998.-32 с.</w:t>
      </w:r>
    </w:p>
    <w:p w:rsidR="005701C6" w:rsidRDefault="005701C6" w:rsidP="005701C6">
      <w:pPr>
        <w:ind w:firstLine="709"/>
        <w:jc w:val="both"/>
        <w:rPr>
          <w:sz w:val="28"/>
        </w:rPr>
      </w:pPr>
      <w:r>
        <w:rPr>
          <w:sz w:val="28"/>
        </w:rPr>
        <w:t>3. Сигидин  Я.А.,   Гусева  Н.Г.,   Иванова  М.М.    Диффузные     болезни</w:t>
      </w:r>
    </w:p>
    <w:p w:rsidR="00060AF7" w:rsidRPr="005701C6" w:rsidRDefault="005701C6" w:rsidP="005701C6">
      <w:r>
        <w:t>соединительной ткани. - М.: Медицина, 1994. – 54</w:t>
      </w:r>
    </w:p>
    <w:sectPr w:rsidR="00060AF7" w:rsidRPr="005701C6" w:rsidSect="0006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62" w:rsidRDefault="004F3662" w:rsidP="007D6A72">
      <w:pPr>
        <w:spacing w:after="0" w:line="240" w:lineRule="auto"/>
      </w:pPr>
      <w:r>
        <w:separator/>
      </w:r>
    </w:p>
  </w:endnote>
  <w:endnote w:type="continuationSeparator" w:id="0">
    <w:p w:rsidR="004F3662" w:rsidRDefault="004F3662" w:rsidP="007D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62" w:rsidRDefault="004F3662" w:rsidP="007D6A72">
      <w:pPr>
        <w:spacing w:after="0" w:line="240" w:lineRule="auto"/>
      </w:pPr>
      <w:r>
        <w:separator/>
      </w:r>
    </w:p>
  </w:footnote>
  <w:footnote w:type="continuationSeparator" w:id="0">
    <w:p w:rsidR="004F3662" w:rsidRDefault="004F3662" w:rsidP="007D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564" o:spid="_x0000_s2050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565" o:spid="_x0000_s2051" type="#_x0000_t136" style="position:absolute;margin-left:0;margin-top:0;width:549.55pt;height:109.9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72" w:rsidRDefault="007D6A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7563" o:spid="_x0000_s2049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6A72"/>
    <w:rsid w:val="00060AF7"/>
    <w:rsid w:val="004F3662"/>
    <w:rsid w:val="005701C6"/>
    <w:rsid w:val="007D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2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A72"/>
    <w:rPr>
      <w:rFonts w:eastAsiaTheme="minorEastAsia"/>
      <w:lang w:val="be-BY" w:eastAsia="be-BY"/>
    </w:rPr>
  </w:style>
  <w:style w:type="paragraph" w:styleId="a5">
    <w:name w:val="footer"/>
    <w:basedOn w:val="a"/>
    <w:link w:val="a6"/>
    <w:uiPriority w:val="99"/>
    <w:semiHidden/>
    <w:unhideWhenUsed/>
    <w:rsid w:val="007D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A72"/>
    <w:rPr>
      <w:rFonts w:eastAsiaTheme="minorEastAsia"/>
      <w:lang w:val="be-BY"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2016-04-17T22:17:00Z</dcterms:created>
  <dcterms:modified xsi:type="dcterms:W3CDTF">2016-04-17T22:17:00Z</dcterms:modified>
</cp:coreProperties>
</file>